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"/>
        <w:tblW w:w="9498" w:type="dxa"/>
        <w:tblLook w:val="01E0"/>
      </w:tblPr>
      <w:tblGrid>
        <w:gridCol w:w="5245"/>
        <w:gridCol w:w="4253"/>
      </w:tblGrid>
      <w:tr w:rsidR="001B0A9C" w:rsidTr="001B0A9C">
        <w:tc>
          <w:tcPr>
            <w:tcW w:w="5245" w:type="dxa"/>
          </w:tcPr>
          <w:p w:rsidR="001B0A9C" w:rsidRPr="005E4CC3" w:rsidRDefault="001B0A9C" w:rsidP="001B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1B0A9C" w:rsidRPr="005E4CC3" w:rsidRDefault="001B0A9C" w:rsidP="001B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1B0A9C" w:rsidRPr="005E4CC3" w:rsidRDefault="001B0A9C" w:rsidP="001B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коллектива:</w:t>
            </w:r>
          </w:p>
          <w:p w:rsidR="001B0A9C" w:rsidRPr="005E4CC3" w:rsidRDefault="001B0A9C" w:rsidP="001B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 xml:space="preserve">______________Л.Н. Горянская   </w:t>
            </w:r>
          </w:p>
          <w:p w:rsidR="001B0A9C" w:rsidRPr="005E4CC3" w:rsidRDefault="001B0A9C" w:rsidP="001B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CC3">
              <w:rPr>
                <w:rFonts w:ascii="Times New Roman" w:hAnsi="Times New Roman" w:cs="Times New Roman"/>
                <w:sz w:val="26"/>
                <w:szCs w:val="26"/>
              </w:rPr>
              <w:t>«___»___________20__г.</w:t>
            </w:r>
          </w:p>
        </w:tc>
        <w:tc>
          <w:tcPr>
            <w:tcW w:w="4253" w:type="dxa"/>
            <w:hideMark/>
          </w:tcPr>
          <w:p w:rsidR="001B0A9C" w:rsidRPr="001B0A9C" w:rsidRDefault="001B0A9C" w:rsidP="001B0A9C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B0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1B0A9C" w:rsidRPr="001B0A9C" w:rsidRDefault="001B0A9C" w:rsidP="001B0A9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C">
              <w:rPr>
                <w:rFonts w:ascii="Times New Roman" w:hAnsi="Times New Roman" w:cs="Times New Roman"/>
                <w:sz w:val="24"/>
                <w:szCs w:val="24"/>
              </w:rPr>
              <w:t>от «31» мая  2023 года  № 147-ОД</w:t>
            </w:r>
          </w:p>
          <w:p w:rsidR="001B0A9C" w:rsidRDefault="001B0A9C" w:rsidP="001B0A9C">
            <w:pPr>
              <w:spacing w:after="0" w:line="240" w:lineRule="auto"/>
              <w:rPr>
                <w:sz w:val="24"/>
                <w:szCs w:val="24"/>
              </w:rPr>
            </w:pPr>
            <w:r w:rsidRPr="001B0A9C">
              <w:rPr>
                <w:rFonts w:ascii="Times New Roman" w:hAnsi="Times New Roman" w:cs="Times New Roman"/>
                <w:sz w:val="24"/>
                <w:szCs w:val="24"/>
              </w:rPr>
              <w:t>«Об утверждении решения тренерского совета»</w:t>
            </w:r>
          </w:p>
        </w:tc>
      </w:tr>
    </w:tbl>
    <w:p w:rsidR="005E4CC3" w:rsidRDefault="005E4CC3" w:rsidP="001B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A9C" w:rsidRDefault="005E4CC3" w:rsidP="005E4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A3D">
        <w:rPr>
          <w:rFonts w:ascii="Times New Roman" w:hAnsi="Times New Roman" w:cs="Times New Roman"/>
          <w:b/>
          <w:sz w:val="26"/>
          <w:szCs w:val="26"/>
        </w:rPr>
        <w:t>Порядок ознакомления с документами</w:t>
      </w:r>
    </w:p>
    <w:p w:rsidR="001B0A9C" w:rsidRDefault="005E4CC3" w:rsidP="005E4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A3D">
        <w:rPr>
          <w:rFonts w:ascii="Times New Roman" w:hAnsi="Times New Roman" w:cs="Times New Roman"/>
          <w:b/>
          <w:sz w:val="26"/>
          <w:szCs w:val="26"/>
        </w:rPr>
        <w:t xml:space="preserve"> Муниципального бюджетного</w:t>
      </w:r>
      <w:r w:rsidR="003A3A3D" w:rsidRPr="003A3A3D">
        <w:rPr>
          <w:rFonts w:ascii="Times New Roman" w:hAnsi="Times New Roman" w:cs="Times New Roman"/>
          <w:b/>
          <w:sz w:val="26"/>
          <w:szCs w:val="26"/>
        </w:rPr>
        <w:t xml:space="preserve"> учреждения дополнительного образования «Спортивной школы № 1</w:t>
      </w:r>
      <w:r w:rsidR="003A3A3D">
        <w:rPr>
          <w:rFonts w:ascii="Times New Roman" w:hAnsi="Times New Roman" w:cs="Times New Roman"/>
          <w:b/>
          <w:sz w:val="26"/>
          <w:szCs w:val="26"/>
        </w:rPr>
        <w:t>»</w:t>
      </w:r>
      <w:r w:rsidR="003A3A3D" w:rsidRPr="003A3A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3A3D" w:rsidRPr="003A3A3D">
        <w:rPr>
          <w:rFonts w:ascii="Times New Roman" w:hAnsi="Times New Roman" w:cs="Times New Roman"/>
          <w:b/>
          <w:sz w:val="26"/>
          <w:szCs w:val="26"/>
        </w:rPr>
        <w:t>Асбестовского</w:t>
      </w:r>
      <w:proofErr w:type="spellEnd"/>
      <w:r w:rsidR="003A3A3D" w:rsidRPr="003A3A3D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3A3A3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E4CC3" w:rsidRPr="003A3A3D" w:rsidRDefault="003A3A3D" w:rsidP="005E4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том числе поступающих в него лиц</w:t>
      </w:r>
    </w:p>
    <w:p w:rsidR="005E4CC3" w:rsidRPr="003A3A3D" w:rsidRDefault="005E4CC3" w:rsidP="005E4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A3D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E4CC3" w:rsidRPr="00D43C80" w:rsidRDefault="003A3A3D" w:rsidP="00D43C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C80">
        <w:rPr>
          <w:rFonts w:ascii="Times New Roman" w:hAnsi="Times New Roman" w:cs="Times New Roman"/>
          <w:sz w:val="26"/>
          <w:szCs w:val="26"/>
        </w:rPr>
        <w:t xml:space="preserve">Настоящий Порядок ознакомления с документами Муниципального бюджетного учреждения дополнительного образования «Спортивной школы № 1» </w:t>
      </w:r>
      <w:proofErr w:type="spellStart"/>
      <w:r w:rsidRPr="00D43C80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Pr="00D43C80">
        <w:rPr>
          <w:rFonts w:ascii="Times New Roman" w:hAnsi="Times New Roman" w:cs="Times New Roman"/>
          <w:sz w:val="26"/>
          <w:szCs w:val="26"/>
        </w:rPr>
        <w:t xml:space="preserve"> городского округа, в том числе поступающих в него лиц</w:t>
      </w:r>
      <w:r w:rsidR="005E4CC3" w:rsidRPr="00D43C80">
        <w:rPr>
          <w:rFonts w:ascii="Times New Roman" w:hAnsi="Times New Roman" w:cs="Times New Roman"/>
          <w:sz w:val="26"/>
          <w:szCs w:val="26"/>
        </w:rPr>
        <w:t xml:space="preserve"> </w:t>
      </w:r>
      <w:r w:rsidR="00D43C80">
        <w:rPr>
          <w:rFonts w:ascii="Times New Roman" w:hAnsi="Times New Roman" w:cs="Times New Roman"/>
          <w:sz w:val="26"/>
          <w:szCs w:val="26"/>
        </w:rPr>
        <w:t>(далее Порядок) регламентирует правила ознакомления с документами</w:t>
      </w:r>
      <w:r w:rsidR="008572C4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</w:t>
      </w:r>
      <w:r w:rsidR="0041121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«Спортивная школа №1» </w:t>
      </w:r>
      <w:proofErr w:type="spellStart"/>
      <w:r w:rsidR="00411211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411211">
        <w:rPr>
          <w:rFonts w:ascii="Times New Roman" w:hAnsi="Times New Roman" w:cs="Times New Roman"/>
          <w:sz w:val="26"/>
          <w:szCs w:val="26"/>
        </w:rPr>
        <w:t xml:space="preserve"> городского округа (далее СШ №1 АГО)</w:t>
      </w:r>
      <w:r w:rsidR="00D43C80">
        <w:rPr>
          <w:rFonts w:ascii="Times New Roman" w:hAnsi="Times New Roman" w:cs="Times New Roman"/>
          <w:sz w:val="26"/>
          <w:szCs w:val="26"/>
        </w:rPr>
        <w:t xml:space="preserve"> </w:t>
      </w:r>
      <w:r w:rsidR="005E4CC3" w:rsidRPr="00D43C8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3C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4CC3" w:rsidRPr="003A3A3D" w:rsidRDefault="005E4CC3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18"/>
        </w:tabs>
        <w:spacing w:after="0"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>В соответствии с п. 18 ч.1 статьи 34 Федерального закона от 29.12.2012 № 273-ФЗ «Об образовании в Российской Фе</w:t>
      </w:r>
      <w:r w:rsidR="00411211">
        <w:rPr>
          <w:color w:val="000000"/>
          <w:sz w:val="26"/>
          <w:szCs w:val="26"/>
          <w:lang w:eastAsia="ru-RU" w:bidi="ru-RU"/>
        </w:rPr>
        <w:t>дерации» поступаю</w:t>
      </w:r>
      <w:r w:rsidR="00411211">
        <w:rPr>
          <w:color w:val="000000"/>
          <w:sz w:val="26"/>
          <w:szCs w:val="26"/>
          <w:lang w:eastAsia="ru-RU" w:bidi="ru-RU"/>
        </w:rPr>
        <w:softHyphen/>
        <w:t>щим и обучающимся</w:t>
      </w:r>
      <w:r w:rsidRPr="003A3A3D">
        <w:rPr>
          <w:color w:val="000000"/>
          <w:sz w:val="26"/>
          <w:szCs w:val="26"/>
          <w:lang w:eastAsia="ru-RU" w:bidi="ru-RU"/>
        </w:rPr>
        <w:t xml:space="preserve"> предоставляются право на ознакомление</w:t>
      </w:r>
      <w:r w:rsidR="00ED10AB">
        <w:rPr>
          <w:color w:val="000000"/>
          <w:sz w:val="26"/>
          <w:szCs w:val="26"/>
          <w:lang w:eastAsia="ru-RU" w:bidi="ru-RU"/>
        </w:rPr>
        <w:t>: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с уставом</w:t>
      </w:r>
      <w:r>
        <w:rPr>
          <w:color w:val="000000"/>
          <w:sz w:val="26"/>
          <w:szCs w:val="26"/>
          <w:lang w:eastAsia="ru-RU" w:bidi="ru-RU"/>
        </w:rPr>
        <w:t xml:space="preserve"> СШ №1 АГО;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1258"/>
        </w:tabs>
        <w:spacing w:after="0" w:line="240" w:lineRule="auto"/>
        <w:ind w:left="709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с лицензией на осуществление образовательной деятельности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1258"/>
        </w:tabs>
        <w:spacing w:after="0" w:line="240" w:lineRule="auto"/>
        <w:ind w:left="709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со свидетельством о го</w:t>
      </w:r>
      <w:r w:rsidR="00411211">
        <w:rPr>
          <w:color w:val="000000"/>
          <w:sz w:val="26"/>
          <w:szCs w:val="26"/>
          <w:lang w:eastAsia="ru-RU" w:bidi="ru-RU"/>
        </w:rPr>
        <w:t>сударственной регистрации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411211">
        <w:rPr>
          <w:color w:val="000000"/>
          <w:sz w:val="26"/>
          <w:szCs w:val="26"/>
          <w:lang w:eastAsia="ru-RU" w:bidi="ru-RU"/>
        </w:rPr>
        <w:t xml:space="preserve">с дополнительными образовательными программами спортивной подготовки по видам спорта, дополнительными </w:t>
      </w:r>
      <w:proofErr w:type="spellStart"/>
      <w:r w:rsidR="00411211">
        <w:rPr>
          <w:color w:val="000000"/>
          <w:sz w:val="26"/>
          <w:szCs w:val="26"/>
          <w:lang w:eastAsia="ru-RU" w:bidi="ru-RU"/>
        </w:rPr>
        <w:t>общеразвивающими</w:t>
      </w:r>
      <w:proofErr w:type="spellEnd"/>
      <w:r w:rsidR="00411211">
        <w:rPr>
          <w:color w:val="000000"/>
          <w:sz w:val="26"/>
          <w:szCs w:val="26"/>
          <w:lang w:eastAsia="ru-RU" w:bidi="ru-RU"/>
        </w:rPr>
        <w:t xml:space="preserve"> программами в области физической культуры и спорта по видам спорта;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1258"/>
        </w:tabs>
        <w:spacing w:after="0" w:line="240" w:lineRule="auto"/>
        <w:ind w:left="709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правилами внутреннего </w:t>
      </w:r>
      <w:r w:rsidR="005E4CC3" w:rsidRPr="003A3A3D">
        <w:rPr>
          <w:color w:val="000000"/>
          <w:sz w:val="26"/>
          <w:szCs w:val="26"/>
          <w:lang w:eastAsia="ru-RU" w:bidi="ru-RU"/>
        </w:rPr>
        <w:t>распорядка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в СШ №1 АГО;</w:t>
      </w:r>
    </w:p>
    <w:p w:rsidR="005E4CC3" w:rsidRPr="003A3A3D" w:rsidRDefault="00ED10AB" w:rsidP="00ED10A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другими документами, регламентирующими организацию и осуществ</w:t>
      </w:r>
      <w:r w:rsidR="005E4CC3" w:rsidRPr="003A3A3D"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sz w:val="26"/>
          <w:szCs w:val="26"/>
          <w:lang w:eastAsia="ru-RU" w:bidi="ru-RU"/>
        </w:rPr>
        <w:t>ление учебно-тренировочного процесса в СШ №1 АГО</w:t>
      </w:r>
      <w:r w:rsidR="005E4CC3" w:rsidRPr="003A3A3D">
        <w:rPr>
          <w:color w:val="000000"/>
          <w:sz w:val="26"/>
          <w:szCs w:val="26"/>
          <w:lang w:eastAsia="ru-RU" w:bidi="ru-RU"/>
        </w:rPr>
        <w:t>.</w:t>
      </w:r>
    </w:p>
    <w:p w:rsidR="005E4CC3" w:rsidRPr="003A3A3D" w:rsidRDefault="005E4CC3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28"/>
        </w:tabs>
        <w:spacing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 xml:space="preserve">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</w:t>
      </w:r>
      <w:proofErr w:type="spellStart"/>
      <w:r w:rsidR="00ED10AB">
        <w:rPr>
          <w:color w:val="000000"/>
          <w:sz w:val="26"/>
          <w:szCs w:val="26"/>
          <w:lang w:eastAsia="ru-RU" w:bidi="ru-RU"/>
        </w:rPr>
        <w:t>об</w:t>
      </w:r>
      <w:r w:rsidRPr="003A3A3D">
        <w:rPr>
          <w:color w:val="000000"/>
          <w:sz w:val="26"/>
          <w:szCs w:val="26"/>
          <w:lang w:eastAsia="ru-RU" w:bidi="ru-RU"/>
        </w:rPr>
        <w:t>учащихся</w:t>
      </w:r>
      <w:proofErr w:type="spellEnd"/>
      <w:r w:rsidRPr="003A3A3D">
        <w:rPr>
          <w:color w:val="000000"/>
          <w:sz w:val="26"/>
          <w:szCs w:val="26"/>
          <w:lang w:eastAsia="ru-RU" w:bidi="ru-RU"/>
        </w:rPr>
        <w:t xml:space="preserve"> имеют право знакомиться</w:t>
      </w:r>
      <w:r w:rsidR="00411211">
        <w:rPr>
          <w:color w:val="000000"/>
          <w:sz w:val="26"/>
          <w:szCs w:val="26"/>
          <w:lang w:eastAsia="ru-RU" w:bidi="ru-RU"/>
        </w:rPr>
        <w:t>:</w:t>
      </w:r>
    </w:p>
    <w:p w:rsidR="00ED10AB" w:rsidRDefault="00ED10AB" w:rsidP="00ED10AB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  <w:t>-</w:t>
      </w:r>
      <w:r w:rsidRPr="003A3A3D">
        <w:rPr>
          <w:color w:val="000000"/>
          <w:sz w:val="26"/>
          <w:szCs w:val="26"/>
          <w:lang w:eastAsia="ru-RU" w:bidi="ru-RU"/>
        </w:rPr>
        <w:t>с уставом</w:t>
      </w:r>
      <w:r w:rsidRPr="00ED10A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СШ №1 АГО;</w:t>
      </w:r>
    </w:p>
    <w:p w:rsidR="00ED10AB" w:rsidRPr="003A3A3D" w:rsidRDefault="00ED10AB" w:rsidP="00ED10AB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</w:t>
      </w:r>
      <w:r w:rsidRPr="003A3A3D">
        <w:rPr>
          <w:color w:val="000000"/>
          <w:sz w:val="26"/>
          <w:szCs w:val="26"/>
          <w:lang w:eastAsia="ru-RU" w:bidi="ru-RU"/>
        </w:rPr>
        <w:t>с лицензией на осуществление образовательной деятельности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ED10AB" w:rsidRPr="003A3A3D" w:rsidRDefault="00ED10AB" w:rsidP="00ED10AB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</w:t>
      </w:r>
      <w:r w:rsidRPr="003A3A3D">
        <w:rPr>
          <w:color w:val="000000"/>
          <w:sz w:val="26"/>
          <w:szCs w:val="26"/>
          <w:lang w:eastAsia="ru-RU" w:bidi="ru-RU"/>
        </w:rPr>
        <w:t>со свидетельством о го</w:t>
      </w:r>
      <w:r>
        <w:rPr>
          <w:color w:val="000000"/>
          <w:sz w:val="26"/>
          <w:szCs w:val="26"/>
          <w:lang w:eastAsia="ru-RU" w:bidi="ru-RU"/>
        </w:rPr>
        <w:t>сударственной регистрации;</w:t>
      </w:r>
    </w:p>
    <w:p w:rsidR="00ED10AB" w:rsidRPr="003A3A3D" w:rsidRDefault="00ED10AB" w:rsidP="00ED10AB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с дополнительными образовательными программами спортивной подготовки по видам спорта, дополнительными </w:t>
      </w:r>
      <w:proofErr w:type="spellStart"/>
      <w:r>
        <w:rPr>
          <w:color w:val="000000"/>
          <w:sz w:val="26"/>
          <w:szCs w:val="26"/>
          <w:lang w:eastAsia="ru-RU" w:bidi="ru-RU"/>
        </w:rPr>
        <w:t>общеразвивающими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программами в области физической культуры и спорта по видам спорта;</w:t>
      </w:r>
    </w:p>
    <w:p w:rsidR="00ED10AB" w:rsidRPr="003A3A3D" w:rsidRDefault="00ED10AB" w:rsidP="00ED10AB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правилами внутреннего </w:t>
      </w:r>
      <w:r w:rsidRPr="003A3A3D">
        <w:rPr>
          <w:color w:val="000000"/>
          <w:sz w:val="26"/>
          <w:szCs w:val="26"/>
          <w:lang w:eastAsia="ru-RU" w:bidi="ru-RU"/>
        </w:rPr>
        <w:t>распорядка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обучающихся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в СШ №1 АГО</w:t>
      </w:r>
      <w:r w:rsidRPr="003A3A3D">
        <w:rPr>
          <w:color w:val="000000"/>
          <w:sz w:val="26"/>
          <w:szCs w:val="26"/>
          <w:lang w:eastAsia="ru-RU" w:bidi="ru-RU"/>
        </w:rPr>
        <w:t>,</w:t>
      </w:r>
    </w:p>
    <w:p w:rsidR="00ED10AB" w:rsidRPr="003A3A3D" w:rsidRDefault="00ED10AB" w:rsidP="00ED10AB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- </w:t>
      </w:r>
      <w:r w:rsidRPr="003A3A3D">
        <w:rPr>
          <w:color w:val="000000"/>
          <w:sz w:val="26"/>
          <w:szCs w:val="26"/>
          <w:lang w:eastAsia="ru-RU" w:bidi="ru-RU"/>
        </w:rPr>
        <w:t>другими документами, регламентирующими организацию и осуществ</w:t>
      </w:r>
      <w:r w:rsidRPr="003A3A3D"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sz w:val="26"/>
          <w:szCs w:val="26"/>
          <w:lang w:eastAsia="ru-RU" w:bidi="ru-RU"/>
        </w:rPr>
        <w:t>ление учебно-тренировочного процесса в СШ №1 АГО</w:t>
      </w:r>
      <w:r w:rsidRPr="003A3A3D">
        <w:rPr>
          <w:color w:val="000000"/>
          <w:sz w:val="26"/>
          <w:szCs w:val="26"/>
          <w:lang w:eastAsia="ru-RU" w:bidi="ru-RU"/>
        </w:rPr>
        <w:t>.</w:t>
      </w:r>
    </w:p>
    <w:p w:rsidR="005E4CC3" w:rsidRPr="003A3A3D" w:rsidRDefault="00ED10AB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5E4CC3" w:rsidRPr="003A3A3D">
        <w:rPr>
          <w:color w:val="000000"/>
          <w:sz w:val="26"/>
          <w:szCs w:val="26"/>
          <w:lang w:eastAsia="ru-RU" w:bidi="ru-RU"/>
        </w:rPr>
        <w:t>ервые экземпляры документов, перечисленные в пунктах 2, 3 настоящего Порядка, хранятся в канцелярии школы.</w:t>
      </w:r>
    </w:p>
    <w:p w:rsidR="005E4CC3" w:rsidRPr="003A3A3D" w:rsidRDefault="005E4CC3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23"/>
        </w:tabs>
        <w:spacing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 xml:space="preserve">Сканированные копии правоустанавливающих документов, а также отдельных локальных нормативных актов, затрагивающих интересы </w:t>
      </w:r>
      <w:proofErr w:type="spellStart"/>
      <w:r w:rsidR="00ED10AB">
        <w:rPr>
          <w:color w:val="000000"/>
          <w:sz w:val="26"/>
          <w:szCs w:val="26"/>
          <w:lang w:eastAsia="ru-RU" w:bidi="ru-RU"/>
        </w:rPr>
        <w:t>об</w:t>
      </w:r>
      <w:r w:rsidRPr="003A3A3D">
        <w:rPr>
          <w:color w:val="000000"/>
          <w:sz w:val="26"/>
          <w:szCs w:val="26"/>
          <w:lang w:eastAsia="ru-RU" w:bidi="ru-RU"/>
        </w:rPr>
        <w:t>учащих</w:t>
      </w:r>
      <w:r w:rsidRPr="003A3A3D">
        <w:rPr>
          <w:color w:val="000000"/>
          <w:sz w:val="26"/>
          <w:szCs w:val="26"/>
          <w:lang w:eastAsia="ru-RU" w:bidi="ru-RU"/>
        </w:rPr>
        <w:softHyphen/>
        <w:t>ся</w:t>
      </w:r>
      <w:proofErr w:type="spellEnd"/>
      <w:r w:rsidRPr="003A3A3D">
        <w:rPr>
          <w:color w:val="000000"/>
          <w:sz w:val="26"/>
          <w:szCs w:val="26"/>
          <w:lang w:eastAsia="ru-RU" w:bidi="ru-RU"/>
        </w:rPr>
        <w:t xml:space="preserve">, </w:t>
      </w:r>
      <w:r w:rsidRPr="003A3A3D">
        <w:rPr>
          <w:color w:val="000000"/>
          <w:sz w:val="26"/>
          <w:szCs w:val="26"/>
          <w:lang w:eastAsia="ru-RU" w:bidi="ru-RU"/>
        </w:rPr>
        <w:lastRenderedPageBreak/>
        <w:t>вывешиваются в общедоступном месте на информационном стенде.</w:t>
      </w:r>
    </w:p>
    <w:p w:rsidR="005E4CC3" w:rsidRPr="003A3A3D" w:rsidRDefault="005E4CC3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23"/>
        </w:tabs>
        <w:spacing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>Сканированные копии всех прав</w:t>
      </w:r>
      <w:r w:rsidR="008A35AE">
        <w:rPr>
          <w:color w:val="000000"/>
          <w:sz w:val="26"/>
          <w:szCs w:val="26"/>
          <w:lang w:eastAsia="ru-RU" w:bidi="ru-RU"/>
        </w:rPr>
        <w:t>оустанавливающих документов, ло</w:t>
      </w:r>
      <w:r w:rsidRPr="003A3A3D">
        <w:rPr>
          <w:color w:val="000000"/>
          <w:sz w:val="26"/>
          <w:szCs w:val="26"/>
          <w:lang w:eastAsia="ru-RU" w:bidi="ru-RU"/>
        </w:rPr>
        <w:t>кальные нормативные</w:t>
      </w:r>
      <w:r w:rsidR="008A35AE">
        <w:rPr>
          <w:color w:val="000000"/>
          <w:sz w:val="26"/>
          <w:szCs w:val="26"/>
          <w:lang w:eastAsia="ru-RU" w:bidi="ru-RU"/>
        </w:rPr>
        <w:t xml:space="preserve"> акты СШ №1 АГО, программы</w:t>
      </w:r>
      <w:r w:rsidRPr="003A3A3D">
        <w:rPr>
          <w:color w:val="000000"/>
          <w:sz w:val="26"/>
          <w:szCs w:val="26"/>
          <w:lang w:eastAsia="ru-RU" w:bidi="ru-RU"/>
        </w:rPr>
        <w:t xml:space="preserve"> и </w:t>
      </w:r>
      <w:proofErr w:type="gramStart"/>
      <w:r w:rsidRPr="003A3A3D">
        <w:rPr>
          <w:color w:val="000000"/>
          <w:sz w:val="26"/>
          <w:szCs w:val="26"/>
          <w:lang w:eastAsia="ru-RU" w:bidi="ru-RU"/>
        </w:rPr>
        <w:t>другие документы, регламентирующие организацию и осуществле</w:t>
      </w:r>
      <w:r w:rsidR="008A35AE">
        <w:rPr>
          <w:color w:val="000000"/>
          <w:sz w:val="26"/>
          <w:szCs w:val="26"/>
          <w:lang w:eastAsia="ru-RU" w:bidi="ru-RU"/>
        </w:rPr>
        <w:t>ние учебно-тренировочного процесса</w:t>
      </w:r>
      <w:r w:rsidRPr="003A3A3D">
        <w:rPr>
          <w:color w:val="000000"/>
          <w:sz w:val="26"/>
          <w:szCs w:val="26"/>
          <w:lang w:eastAsia="ru-RU" w:bidi="ru-RU"/>
        </w:rPr>
        <w:t xml:space="preserve"> размещаются</w:t>
      </w:r>
      <w:proofErr w:type="gramEnd"/>
      <w:r w:rsidRPr="003A3A3D">
        <w:rPr>
          <w:color w:val="000000"/>
          <w:sz w:val="26"/>
          <w:szCs w:val="26"/>
          <w:lang w:eastAsia="ru-RU" w:bidi="ru-RU"/>
        </w:rPr>
        <w:t xml:space="preserve"> на официальном сайте школы.</w:t>
      </w:r>
    </w:p>
    <w:p w:rsidR="005E4CC3" w:rsidRPr="003A3A3D" w:rsidRDefault="005E4CC3" w:rsidP="00411211">
      <w:pPr>
        <w:pStyle w:val="20"/>
        <w:numPr>
          <w:ilvl w:val="0"/>
          <w:numId w:val="1"/>
        </w:numPr>
        <w:shd w:val="clear" w:color="auto" w:fill="auto"/>
        <w:tabs>
          <w:tab w:val="left" w:pos="1632"/>
        </w:tabs>
        <w:spacing w:after="0"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>Ознакомление с документ</w:t>
      </w:r>
      <w:r w:rsidR="008A35AE">
        <w:rPr>
          <w:color w:val="000000"/>
          <w:sz w:val="26"/>
          <w:szCs w:val="26"/>
          <w:lang w:eastAsia="ru-RU" w:bidi="ru-RU"/>
        </w:rPr>
        <w:t>ами СШ №1 АГО</w:t>
      </w:r>
      <w:r w:rsidRPr="003A3A3D">
        <w:rPr>
          <w:color w:val="000000"/>
          <w:sz w:val="26"/>
          <w:szCs w:val="26"/>
          <w:lang w:eastAsia="ru-RU" w:bidi="ru-RU"/>
        </w:rPr>
        <w:t xml:space="preserve"> перечис</w:t>
      </w:r>
      <w:r w:rsidRPr="003A3A3D">
        <w:rPr>
          <w:color w:val="000000"/>
          <w:sz w:val="26"/>
          <w:szCs w:val="26"/>
          <w:lang w:eastAsia="ru-RU" w:bidi="ru-RU"/>
        </w:rPr>
        <w:softHyphen/>
        <w:t>ленными в пунктах 2, 3 настоящего Порядка, происходит при приёме граждан на обучение. Факт ознакомления с докумен</w:t>
      </w:r>
      <w:r w:rsidR="008A35AE">
        <w:rPr>
          <w:color w:val="000000"/>
          <w:sz w:val="26"/>
          <w:szCs w:val="26"/>
          <w:lang w:eastAsia="ru-RU" w:bidi="ru-RU"/>
        </w:rPr>
        <w:t>тами СШ №1 АГО</w:t>
      </w:r>
      <w:r w:rsidRPr="003A3A3D">
        <w:rPr>
          <w:color w:val="000000"/>
          <w:sz w:val="26"/>
          <w:szCs w:val="26"/>
          <w:lang w:eastAsia="ru-RU" w:bidi="ru-RU"/>
        </w:rPr>
        <w:t xml:space="preserve"> родители (законные представители) несовершеннолетних </w:t>
      </w:r>
      <w:r w:rsidR="008A35AE">
        <w:rPr>
          <w:color w:val="000000"/>
          <w:sz w:val="26"/>
          <w:szCs w:val="26"/>
          <w:lang w:eastAsia="ru-RU" w:bidi="ru-RU"/>
        </w:rPr>
        <w:t>об</w:t>
      </w:r>
      <w:r w:rsidRPr="003A3A3D">
        <w:rPr>
          <w:color w:val="000000"/>
          <w:sz w:val="26"/>
          <w:szCs w:val="26"/>
          <w:lang w:eastAsia="ru-RU" w:bidi="ru-RU"/>
        </w:rPr>
        <w:t>уча</w:t>
      </w:r>
      <w:r w:rsidR="008A35AE">
        <w:rPr>
          <w:color w:val="000000"/>
          <w:sz w:val="26"/>
          <w:szCs w:val="26"/>
          <w:lang w:eastAsia="ru-RU" w:bidi="ru-RU"/>
        </w:rPr>
        <w:t>ю</w:t>
      </w:r>
      <w:r w:rsidRPr="003A3A3D">
        <w:rPr>
          <w:color w:val="000000"/>
          <w:sz w:val="26"/>
          <w:szCs w:val="26"/>
          <w:lang w:eastAsia="ru-RU" w:bidi="ru-RU"/>
        </w:rPr>
        <w:t>щихся и обуча</w:t>
      </w:r>
      <w:r w:rsidRPr="003A3A3D">
        <w:rPr>
          <w:color w:val="000000"/>
          <w:sz w:val="26"/>
          <w:szCs w:val="26"/>
          <w:lang w:eastAsia="ru-RU" w:bidi="ru-RU"/>
        </w:rPr>
        <w:softHyphen/>
        <w:t>ющиеся после получения основного общего образования отражают в заявле</w:t>
      </w:r>
      <w:r w:rsidRPr="003A3A3D">
        <w:rPr>
          <w:color w:val="000000"/>
          <w:sz w:val="26"/>
          <w:szCs w:val="26"/>
          <w:lang w:eastAsia="ru-RU" w:bidi="ru-RU"/>
        </w:rPr>
        <w:softHyphen/>
        <w:t>нии о приёме на обучение под подпись.</w:t>
      </w:r>
    </w:p>
    <w:p w:rsidR="005E4CC3" w:rsidRPr="003A3A3D" w:rsidRDefault="005E4CC3" w:rsidP="008A35AE">
      <w:pPr>
        <w:pStyle w:val="20"/>
        <w:numPr>
          <w:ilvl w:val="0"/>
          <w:numId w:val="1"/>
        </w:numPr>
        <w:shd w:val="clear" w:color="auto" w:fill="auto"/>
        <w:tabs>
          <w:tab w:val="left" w:pos="1640"/>
        </w:tabs>
        <w:spacing w:after="0"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 xml:space="preserve">При </w:t>
      </w:r>
      <w:r w:rsidR="008A35AE">
        <w:rPr>
          <w:color w:val="000000"/>
          <w:sz w:val="26"/>
          <w:szCs w:val="26"/>
          <w:lang w:eastAsia="ru-RU" w:bidi="ru-RU"/>
        </w:rPr>
        <w:t>приёме на работу в СШ №1 АГО</w:t>
      </w:r>
      <w:r w:rsidRPr="003A3A3D">
        <w:rPr>
          <w:color w:val="000000"/>
          <w:sz w:val="26"/>
          <w:szCs w:val="26"/>
          <w:lang w:eastAsia="ru-RU" w:bidi="ru-RU"/>
        </w:rPr>
        <w:t xml:space="preserve"> директор обязан ознакомить работника до подписания трудового договора со следующими локаль</w:t>
      </w:r>
      <w:r w:rsidRPr="003A3A3D">
        <w:rPr>
          <w:color w:val="000000"/>
          <w:sz w:val="26"/>
          <w:szCs w:val="26"/>
          <w:lang w:eastAsia="ru-RU" w:bidi="ru-RU"/>
        </w:rPr>
        <w:softHyphen/>
        <w:t>ными нормативными актами, непосредственно связанными с его трудовой де</w:t>
      </w:r>
      <w:r w:rsidRPr="003A3A3D">
        <w:rPr>
          <w:color w:val="000000"/>
          <w:sz w:val="26"/>
          <w:szCs w:val="26"/>
          <w:lang w:eastAsia="ru-RU" w:bidi="ru-RU"/>
        </w:rPr>
        <w:softHyphen/>
        <w:t>ятельностью (</w:t>
      </w:r>
      <w:proofErr w:type="gramStart"/>
      <w:r w:rsidRPr="003A3A3D">
        <w:rPr>
          <w:color w:val="000000"/>
          <w:sz w:val="26"/>
          <w:szCs w:val="26"/>
          <w:lang w:eastAsia="ru-RU" w:bidi="ru-RU"/>
        </w:rPr>
        <w:t>ч</w:t>
      </w:r>
      <w:proofErr w:type="gramEnd"/>
      <w:r w:rsidRPr="003A3A3D">
        <w:rPr>
          <w:color w:val="000000"/>
          <w:sz w:val="26"/>
          <w:szCs w:val="26"/>
          <w:lang w:eastAsia="ru-RU" w:bidi="ru-RU"/>
        </w:rPr>
        <w:t>. 3 ст. 68 ТК РФ):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left="709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должностная инструкция;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left="709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правила внутреннего трудового распорядка (</w:t>
      </w:r>
      <w:proofErr w:type="gramStart"/>
      <w:r w:rsidR="005E4CC3" w:rsidRPr="003A3A3D">
        <w:rPr>
          <w:color w:val="000000"/>
          <w:sz w:val="26"/>
          <w:szCs w:val="26"/>
          <w:lang w:eastAsia="ru-RU" w:bidi="ru-RU"/>
        </w:rPr>
        <w:t>ч</w:t>
      </w:r>
      <w:proofErr w:type="gramEnd"/>
      <w:r w:rsidR="005E4CC3" w:rsidRPr="003A3A3D">
        <w:rPr>
          <w:color w:val="000000"/>
          <w:sz w:val="26"/>
          <w:szCs w:val="26"/>
          <w:lang w:eastAsia="ru-RU" w:bidi="ru-RU"/>
        </w:rPr>
        <w:t>. 3 ст. 68 ТК РФ);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left="709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коллективный договор;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left="709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положение об оплате труда (ст. 135 ТК РФ);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left="709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правила и инструкция по охране труда (ст. 212 ТК РФ);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firstLine="709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правила хранения и использования персональных данных работников (ст. 87 ТК РФ);</w:t>
      </w:r>
    </w:p>
    <w:p w:rsidR="005E4CC3" w:rsidRPr="003A3A3D" w:rsidRDefault="008A35AE" w:rsidP="008A35AE">
      <w:pPr>
        <w:pStyle w:val="20"/>
        <w:shd w:val="clear" w:color="auto" w:fill="auto"/>
        <w:tabs>
          <w:tab w:val="left" w:pos="1256"/>
        </w:tabs>
        <w:spacing w:after="0" w:line="240" w:lineRule="auto"/>
        <w:ind w:firstLine="709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5E4CC3" w:rsidRPr="003A3A3D">
        <w:rPr>
          <w:color w:val="000000"/>
          <w:sz w:val="26"/>
          <w:szCs w:val="26"/>
          <w:lang w:eastAsia="ru-RU" w:bidi="ru-RU"/>
        </w:rPr>
        <w:t>иные локальные нормативные акты, непосредственно связанные с тру</w:t>
      </w:r>
      <w:r w:rsidR="005E4CC3" w:rsidRPr="003A3A3D">
        <w:rPr>
          <w:color w:val="000000"/>
          <w:sz w:val="26"/>
          <w:szCs w:val="26"/>
          <w:lang w:eastAsia="ru-RU" w:bidi="ru-RU"/>
        </w:rPr>
        <w:softHyphen/>
        <w:t xml:space="preserve">довой деятельностью </w:t>
      </w:r>
      <w:proofErr w:type="gramStart"/>
      <w:r w:rsidR="005E4CC3" w:rsidRPr="003A3A3D">
        <w:rPr>
          <w:color w:val="000000"/>
          <w:sz w:val="26"/>
          <w:szCs w:val="26"/>
          <w:lang w:eastAsia="ru-RU" w:bidi="ru-RU"/>
        </w:rPr>
        <w:t>принимаемого</w:t>
      </w:r>
      <w:proofErr w:type="gramEnd"/>
      <w:r w:rsidR="005E4CC3" w:rsidRPr="003A3A3D">
        <w:rPr>
          <w:color w:val="000000"/>
          <w:sz w:val="26"/>
          <w:szCs w:val="26"/>
          <w:lang w:eastAsia="ru-RU" w:bidi="ru-RU"/>
        </w:rPr>
        <w:t xml:space="preserve"> на работу.</w:t>
      </w:r>
    </w:p>
    <w:p w:rsidR="005E4CC3" w:rsidRPr="003A3A3D" w:rsidRDefault="005E4CC3" w:rsidP="00411211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3A3A3D">
        <w:rPr>
          <w:color w:val="000000"/>
          <w:sz w:val="26"/>
          <w:szCs w:val="26"/>
          <w:lang w:eastAsia="ru-RU" w:bidi="ru-RU"/>
        </w:rPr>
        <w:t>Факт ознакомления работника, принимаемог</w:t>
      </w:r>
      <w:r w:rsidR="008A35AE">
        <w:rPr>
          <w:color w:val="000000"/>
          <w:sz w:val="26"/>
          <w:szCs w:val="26"/>
          <w:lang w:eastAsia="ru-RU" w:bidi="ru-RU"/>
        </w:rPr>
        <w:t>о в СШ №1 АГО</w:t>
      </w:r>
      <w:r w:rsidRPr="003A3A3D">
        <w:rPr>
          <w:color w:val="000000"/>
          <w:sz w:val="26"/>
          <w:szCs w:val="26"/>
          <w:lang w:eastAsia="ru-RU" w:bidi="ru-RU"/>
        </w:rPr>
        <w:t xml:space="preserve"> на работу, с </w:t>
      </w:r>
      <w:r w:rsidR="008A35AE">
        <w:rPr>
          <w:color w:val="000000"/>
          <w:sz w:val="26"/>
          <w:szCs w:val="26"/>
          <w:lang w:eastAsia="ru-RU" w:bidi="ru-RU"/>
        </w:rPr>
        <w:t xml:space="preserve">документами </w:t>
      </w:r>
      <w:r w:rsidRPr="003A3A3D">
        <w:rPr>
          <w:color w:val="000000"/>
          <w:sz w:val="26"/>
          <w:szCs w:val="26"/>
          <w:lang w:eastAsia="ru-RU" w:bidi="ru-RU"/>
        </w:rPr>
        <w:t>должен быть письменно под</w:t>
      </w:r>
      <w:r w:rsidRPr="003A3A3D">
        <w:rPr>
          <w:color w:val="000000"/>
          <w:sz w:val="26"/>
          <w:szCs w:val="26"/>
          <w:lang w:eastAsia="ru-RU" w:bidi="ru-RU"/>
        </w:rPr>
        <w:softHyphen/>
        <w:t>тверждён подписью принимаем</w:t>
      </w:r>
      <w:r w:rsidR="00CF513D">
        <w:rPr>
          <w:color w:val="000000"/>
          <w:sz w:val="26"/>
          <w:szCs w:val="26"/>
          <w:lang w:eastAsia="ru-RU" w:bidi="ru-RU"/>
        </w:rPr>
        <w:t>ого на работу, в абзаце втором заявления о приёме на работу</w:t>
      </w:r>
      <w:r w:rsidRPr="003A3A3D">
        <w:rPr>
          <w:color w:val="000000"/>
          <w:sz w:val="26"/>
          <w:szCs w:val="26"/>
          <w:lang w:eastAsia="ru-RU" w:bidi="ru-RU"/>
        </w:rPr>
        <w:t>.</w:t>
      </w:r>
    </w:p>
    <w:p w:rsidR="005E4CC3" w:rsidRPr="003A3A3D" w:rsidRDefault="005E4CC3" w:rsidP="00411211">
      <w:pPr>
        <w:spacing w:line="240" w:lineRule="auto"/>
        <w:ind w:firstLine="709"/>
        <w:rPr>
          <w:sz w:val="26"/>
          <w:szCs w:val="26"/>
        </w:rPr>
      </w:pPr>
    </w:p>
    <w:sectPr w:rsidR="005E4CC3" w:rsidRPr="003A3A3D" w:rsidSect="009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43"/>
    <w:multiLevelType w:val="multilevel"/>
    <w:tmpl w:val="7C46E6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F06EE"/>
    <w:multiLevelType w:val="multilevel"/>
    <w:tmpl w:val="1E143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CC3"/>
    <w:rsid w:val="001B0A9C"/>
    <w:rsid w:val="00271AD5"/>
    <w:rsid w:val="003A3A3D"/>
    <w:rsid w:val="00404B5A"/>
    <w:rsid w:val="00411211"/>
    <w:rsid w:val="00436CA5"/>
    <w:rsid w:val="004E6A46"/>
    <w:rsid w:val="005E4CC3"/>
    <w:rsid w:val="00621101"/>
    <w:rsid w:val="008572C4"/>
    <w:rsid w:val="008A35AE"/>
    <w:rsid w:val="00901F90"/>
    <w:rsid w:val="009B7960"/>
    <w:rsid w:val="00CF513D"/>
    <w:rsid w:val="00D43C80"/>
    <w:rsid w:val="00E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4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CC3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E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3D"/>
    <w:pPr>
      <w:ind w:left="720"/>
      <w:contextualSpacing/>
    </w:pPr>
  </w:style>
  <w:style w:type="paragraph" w:styleId="a5">
    <w:name w:val="Normal (Web)"/>
    <w:basedOn w:val="a"/>
    <w:unhideWhenUsed/>
    <w:rsid w:val="00271AD5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2023-05-22T03:46:00Z</dcterms:created>
  <dcterms:modified xsi:type="dcterms:W3CDTF">2023-06-05T10:44:00Z</dcterms:modified>
</cp:coreProperties>
</file>